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C1BE" w14:textId="77777777" w:rsidR="00C6350A" w:rsidRPr="009917A5" w:rsidRDefault="00C6350A" w:rsidP="00C6350A">
      <w:pPr>
        <w:jc w:val="center"/>
        <w:rPr>
          <w:b/>
          <w:sz w:val="36"/>
          <w:szCs w:val="36"/>
        </w:rPr>
      </w:pPr>
      <w:r w:rsidRPr="009917A5">
        <w:rPr>
          <w:b/>
          <w:sz w:val="36"/>
          <w:szCs w:val="36"/>
        </w:rPr>
        <w:t>ANEXO do MOP/RQUAL:</w:t>
      </w:r>
      <w:r w:rsidRPr="009917A5">
        <w:rPr>
          <w:b/>
          <w:sz w:val="36"/>
          <w:szCs w:val="36"/>
        </w:rPr>
        <w:tab/>
      </w:r>
    </w:p>
    <w:p w14:paraId="06297D79" w14:textId="77777777" w:rsidR="00DB5E0F" w:rsidRDefault="00DB5E0F" w:rsidP="00DB5E0F">
      <w:pPr>
        <w:jc w:val="center"/>
        <w:rPr>
          <w:rFonts w:ascii="Century Schoolbook" w:hAnsi="Century Schoolbook"/>
          <w:b/>
          <w:sz w:val="36"/>
          <w:szCs w:val="36"/>
        </w:rPr>
      </w:pPr>
      <w:r w:rsidRPr="00DB5E0F">
        <w:rPr>
          <w:rFonts w:ascii="Century Schoolbook" w:hAnsi="Century Schoolbook"/>
          <w:b/>
          <w:sz w:val="36"/>
          <w:szCs w:val="36"/>
        </w:rPr>
        <w:t>Declaração de Entrega e Integridade dos Dados Coletados</w:t>
      </w:r>
    </w:p>
    <w:p w14:paraId="32EA877C" w14:textId="7BBC6988" w:rsidR="00C6350A" w:rsidRPr="009917A5" w:rsidRDefault="00C6350A" w:rsidP="00C6350A">
      <w:pPr>
        <w:rPr>
          <w:b/>
          <w:sz w:val="16"/>
          <w:szCs w:val="16"/>
        </w:rPr>
      </w:pPr>
      <w:r w:rsidRPr="009917A5"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33F1FCA" w14:textId="6A5C6C3F" w:rsidR="00C6350A" w:rsidRPr="00C6350A" w:rsidRDefault="00C6350A" w:rsidP="00C55F62">
      <w:pPr>
        <w:jc w:val="center"/>
        <w:rPr>
          <w:rFonts w:ascii="Century Schoolbook" w:hAnsi="Century Schoolbook"/>
        </w:rPr>
      </w:pPr>
    </w:p>
    <w:p w14:paraId="69F0FDAD" w14:textId="77777777" w:rsidR="00C6350A" w:rsidRDefault="00C6350A" w:rsidP="00C55F62">
      <w:pPr>
        <w:jc w:val="center"/>
      </w:pPr>
    </w:p>
    <w:p w14:paraId="4EB97A40" w14:textId="67B37088" w:rsidR="2A4D1866" w:rsidRPr="00C6350A" w:rsidRDefault="2A4D1866" w:rsidP="00C55F62">
      <w:pPr>
        <w:jc w:val="center"/>
        <w:rPr>
          <w:b/>
          <w:bCs/>
        </w:rPr>
      </w:pPr>
      <w:r w:rsidRPr="00C6350A">
        <w:rPr>
          <w:b/>
          <w:bCs/>
        </w:rPr>
        <w:t>Atesto de Entrega</w:t>
      </w:r>
      <w:r w:rsidR="00C55F62" w:rsidRPr="00C6350A">
        <w:rPr>
          <w:b/>
          <w:bCs/>
        </w:rPr>
        <w:t xml:space="preserve"> e Integridade</w:t>
      </w:r>
      <w:r w:rsidRPr="00C6350A">
        <w:rPr>
          <w:b/>
          <w:bCs/>
        </w:rPr>
        <w:t xml:space="preserve"> d</w:t>
      </w:r>
      <w:r w:rsidR="00C55F62" w:rsidRPr="00C6350A">
        <w:rPr>
          <w:b/>
          <w:bCs/>
        </w:rPr>
        <w:t>os</w:t>
      </w:r>
      <w:r w:rsidRPr="00C6350A">
        <w:rPr>
          <w:b/>
          <w:bCs/>
        </w:rPr>
        <w:t xml:space="preserve"> Dados</w:t>
      </w:r>
      <w:r w:rsidR="00C55F62" w:rsidRPr="00C6350A">
        <w:rPr>
          <w:b/>
          <w:bCs/>
        </w:rPr>
        <w:t xml:space="preserve"> Coletados</w:t>
      </w:r>
      <w:r w:rsidR="00AE2C1D" w:rsidRPr="00C6350A">
        <w:rPr>
          <w:b/>
          <w:bCs/>
        </w:rPr>
        <w:t xml:space="preserve"> </w:t>
      </w:r>
    </w:p>
    <w:p w14:paraId="3C79987E" w14:textId="70B31BC0" w:rsidR="19B46457" w:rsidRDefault="19B46457"/>
    <w:p w14:paraId="393FA598" w14:textId="3DCDB6DC" w:rsidR="002A13DD" w:rsidRDefault="002A13DD" w:rsidP="00C55F62">
      <w:pPr>
        <w:jc w:val="both"/>
      </w:pPr>
      <w:r>
        <w:t xml:space="preserve">Em cumprimento aos </w:t>
      </w:r>
      <w:proofErr w:type="spellStart"/>
      <w:r>
        <w:t>arts</w:t>
      </w:r>
      <w:proofErr w:type="spellEnd"/>
      <w:r>
        <w:t xml:space="preserve">. 10 e 21 </w:t>
      </w:r>
      <w:r w:rsidR="00FF5BFC">
        <w:t>do</w:t>
      </w:r>
      <w:r>
        <w:t xml:space="preserve"> Regulamento de Qualidade dos Serviços de Telecomunicações (RQUAL), aprovado pela Resolução nº 717, de 23 de dezembro de 2019, a (PRESTADORA Y) vem informar à ANATEL que </w:t>
      </w:r>
      <w:r w:rsidRPr="00C55F62">
        <w:t xml:space="preserve">reconhece a </w:t>
      </w:r>
      <w:r w:rsidR="00C15447">
        <w:t xml:space="preserve">entrega </w:t>
      </w:r>
      <w:r w:rsidRPr="00C55F62">
        <w:t xml:space="preserve">dos </w:t>
      </w:r>
      <w:r w:rsidR="1EDC4823" w:rsidRPr="00C55F62">
        <w:t xml:space="preserve">seus próprios </w:t>
      </w:r>
      <w:r w:rsidRPr="00C55F62">
        <w:t>dados</w:t>
      </w:r>
      <w:r w:rsidR="5C9E4EDF" w:rsidRPr="00C55F62">
        <w:t xml:space="preserve"> </w:t>
      </w:r>
      <w:r w:rsidRPr="00C55F62">
        <w:t>abaixo relacionados</w:t>
      </w:r>
      <w:r w:rsidR="00B90F65">
        <w:t>,</w:t>
      </w:r>
      <w:r w:rsidRPr="00C55F62">
        <w:t xml:space="preserve"> nos sistemas da ESAQ</w:t>
      </w:r>
      <w:r w:rsidR="00B90F65">
        <w:t xml:space="preserve">, </w:t>
      </w:r>
      <w:r w:rsidR="00C15447">
        <w:t xml:space="preserve">nos termos do Manual </w:t>
      </w:r>
      <w:r w:rsidR="00C6350A">
        <w:t>O</w:t>
      </w:r>
      <w:r w:rsidR="00C15447">
        <w:t>peracional e da Resolução acima citada</w:t>
      </w:r>
      <w:r w:rsidRPr="7BA147D1">
        <w:t xml:space="preserve">: </w:t>
      </w:r>
    </w:p>
    <w:p w14:paraId="59C07CB4" w14:textId="77777777" w:rsidR="002A13DD" w:rsidRDefault="002A13DD" w:rsidP="002A13DD"/>
    <w:p w14:paraId="487CDFFB" w14:textId="0B283ED8" w:rsidR="002A13DD" w:rsidRDefault="002A13DD" w:rsidP="002A13DD">
      <w:r>
        <w:t>Dados referentes ao Ano de</w:t>
      </w:r>
      <w:r w:rsidR="00FC428F">
        <w:t xml:space="preserve"> </w:t>
      </w:r>
      <w:r w:rsidR="00A56D4D">
        <w:t>[</w:t>
      </w:r>
      <w:r w:rsidR="000D1E49">
        <w:t>AAAA</w:t>
      </w:r>
      <w:r w:rsidR="00A56D4D">
        <w:t>]</w:t>
      </w:r>
      <w:r>
        <w:t>,</w:t>
      </w:r>
      <w:r w:rsidRPr="002A13DD">
        <w:t xml:space="preserve"> </w:t>
      </w:r>
      <w:r>
        <w:t>e aos Meses de:</w:t>
      </w:r>
    </w:p>
    <w:p w14:paraId="79A96ACF" w14:textId="77777777" w:rsidR="002A13DD" w:rsidRDefault="002A13DD" w:rsidP="002A13DD"/>
    <w:p w14:paraId="7373841A" w14:textId="32E9785F" w:rsidR="002A13DD" w:rsidRDefault="002A13DD" w:rsidP="002A13DD">
      <w:proofErr w:type="gramStart"/>
      <w:r>
        <w:t>(    )</w:t>
      </w:r>
      <w:proofErr w:type="gramEnd"/>
      <w:r>
        <w:t xml:space="preserve"> </w:t>
      </w:r>
      <w:proofErr w:type="gramStart"/>
      <w:r>
        <w:t>Janeiro</w:t>
      </w:r>
      <w:proofErr w:type="gramEnd"/>
      <w:r>
        <w:tab/>
      </w:r>
      <w:proofErr w:type="gramStart"/>
      <w:r>
        <w:tab/>
        <w:t>(    )</w:t>
      </w:r>
      <w:proofErr w:type="gramEnd"/>
      <w:r>
        <w:t xml:space="preserve"> </w:t>
      </w:r>
      <w:proofErr w:type="gramStart"/>
      <w:r>
        <w:t>Abril</w:t>
      </w:r>
      <w:proofErr w:type="gramEnd"/>
      <w:r>
        <w:tab/>
      </w:r>
      <w:proofErr w:type="gramStart"/>
      <w:r>
        <w:tab/>
        <w:t>(    )</w:t>
      </w:r>
      <w:proofErr w:type="gramEnd"/>
      <w:r>
        <w:t xml:space="preserve"> </w:t>
      </w:r>
      <w:proofErr w:type="gramStart"/>
      <w:r>
        <w:t>Julho</w:t>
      </w:r>
      <w:proofErr w:type="gramEnd"/>
      <w:r>
        <w:tab/>
      </w:r>
      <w:proofErr w:type="gramStart"/>
      <w:r>
        <w:tab/>
        <w:t>(    )</w:t>
      </w:r>
      <w:proofErr w:type="gramEnd"/>
      <w:r>
        <w:t xml:space="preserve"> </w:t>
      </w:r>
      <w:proofErr w:type="gramStart"/>
      <w:r>
        <w:t>Outubro</w:t>
      </w:r>
      <w:proofErr w:type="gramEnd"/>
    </w:p>
    <w:p w14:paraId="319FD1DB" w14:textId="41BB90D4" w:rsidR="002A13DD" w:rsidRDefault="002A13DD" w:rsidP="002A13DD">
      <w:proofErr w:type="gramStart"/>
      <w:r>
        <w:t>(    )</w:t>
      </w:r>
      <w:proofErr w:type="gramEnd"/>
      <w:r>
        <w:t xml:space="preserve"> </w:t>
      </w:r>
      <w:proofErr w:type="gramStart"/>
      <w:r>
        <w:t>Fevereiro</w:t>
      </w:r>
      <w:proofErr w:type="gramEnd"/>
      <w:r>
        <w:tab/>
      </w:r>
      <w:proofErr w:type="gramStart"/>
      <w:r>
        <w:tab/>
        <w:t>(    )</w:t>
      </w:r>
      <w:proofErr w:type="gramEnd"/>
      <w:r>
        <w:t xml:space="preserve"> </w:t>
      </w:r>
      <w:proofErr w:type="gramStart"/>
      <w:r>
        <w:t>Maio</w:t>
      </w:r>
      <w:proofErr w:type="gramEnd"/>
      <w:r>
        <w:tab/>
      </w:r>
      <w:proofErr w:type="gramStart"/>
      <w:r>
        <w:tab/>
        <w:t>(    )</w:t>
      </w:r>
      <w:proofErr w:type="gramEnd"/>
      <w:r>
        <w:t xml:space="preserve"> </w:t>
      </w:r>
      <w:proofErr w:type="gramStart"/>
      <w:r>
        <w:t>Agosto</w:t>
      </w:r>
      <w:proofErr w:type="gramEnd"/>
      <w:r>
        <w:tab/>
      </w:r>
      <w:proofErr w:type="gramStart"/>
      <w:r>
        <w:tab/>
        <w:t>(    )</w:t>
      </w:r>
      <w:proofErr w:type="gramEnd"/>
      <w:r>
        <w:t xml:space="preserve"> </w:t>
      </w:r>
      <w:proofErr w:type="gramStart"/>
      <w:r>
        <w:t>Novembro</w:t>
      </w:r>
      <w:proofErr w:type="gramEnd"/>
    </w:p>
    <w:p w14:paraId="5B429480" w14:textId="53AFF752" w:rsidR="002A13DD" w:rsidRDefault="002A13DD" w:rsidP="002A13DD">
      <w:proofErr w:type="gramStart"/>
      <w:r>
        <w:t>(    )</w:t>
      </w:r>
      <w:proofErr w:type="gramEnd"/>
      <w:r>
        <w:t xml:space="preserve"> </w:t>
      </w:r>
      <w:proofErr w:type="gramStart"/>
      <w:r>
        <w:t>Março</w:t>
      </w:r>
      <w:proofErr w:type="gramEnd"/>
      <w:r>
        <w:t xml:space="preserve"> </w:t>
      </w:r>
      <w:r>
        <w:tab/>
      </w:r>
      <w:proofErr w:type="gramStart"/>
      <w:r>
        <w:tab/>
        <w:t>(    )</w:t>
      </w:r>
      <w:proofErr w:type="gramEnd"/>
      <w:r>
        <w:t xml:space="preserve"> </w:t>
      </w:r>
      <w:proofErr w:type="gramStart"/>
      <w:r>
        <w:t>Junho</w:t>
      </w:r>
      <w:proofErr w:type="gramEnd"/>
      <w:r>
        <w:tab/>
      </w:r>
      <w:proofErr w:type="gramStart"/>
      <w:r>
        <w:tab/>
        <w:t>(    )</w:t>
      </w:r>
      <w:proofErr w:type="gramEnd"/>
      <w:r>
        <w:t xml:space="preserve"> </w:t>
      </w:r>
      <w:proofErr w:type="gramStart"/>
      <w:r>
        <w:t>Setembro</w:t>
      </w:r>
      <w:proofErr w:type="gramEnd"/>
      <w:r>
        <w:tab/>
      </w:r>
      <w:proofErr w:type="gramStart"/>
      <w:r>
        <w:tab/>
        <w:t>(    )</w:t>
      </w:r>
      <w:proofErr w:type="gramEnd"/>
      <w:r>
        <w:t xml:space="preserve"> </w:t>
      </w:r>
      <w:proofErr w:type="gramStart"/>
      <w:r>
        <w:t>Dezembro</w:t>
      </w:r>
      <w:proofErr w:type="gramEnd"/>
    </w:p>
    <w:p w14:paraId="2447D974" w14:textId="77777777" w:rsidR="002A13DD" w:rsidRDefault="002A13DD" w:rsidP="002A13DD"/>
    <w:p w14:paraId="736E00A4" w14:textId="77777777" w:rsidR="002A13DD" w:rsidRDefault="002A13DD" w:rsidP="002A13DD">
      <w:r>
        <w:t>Dos seguintes indicadores:</w:t>
      </w:r>
    </w:p>
    <w:p w14:paraId="5E1B9B0C" w14:textId="77777777" w:rsidR="002A13DD" w:rsidRPr="00743206" w:rsidRDefault="002A13DD" w:rsidP="002A13DD">
      <w:pPr>
        <w:rPr>
          <w:lang w:val="en-US"/>
        </w:rPr>
      </w:pPr>
      <w:proofErr w:type="gramStart"/>
      <w:r w:rsidRPr="00743206">
        <w:rPr>
          <w:lang w:val="en-US"/>
        </w:rPr>
        <w:t xml:space="preserve">(  </w:t>
      </w:r>
      <w:proofErr w:type="gramEnd"/>
      <w:r w:rsidRPr="00743206">
        <w:rPr>
          <w:lang w:val="en-US"/>
        </w:rPr>
        <w:t xml:space="preserve"> </w:t>
      </w:r>
      <w:proofErr w:type="gramStart"/>
      <w:r w:rsidRPr="00743206">
        <w:rPr>
          <w:lang w:val="en-US"/>
        </w:rPr>
        <w:t xml:space="preserve">  )</w:t>
      </w:r>
      <w:proofErr w:type="gramEnd"/>
      <w:r w:rsidRPr="00743206">
        <w:rPr>
          <w:lang w:val="en-US"/>
        </w:rPr>
        <w:t xml:space="preserve"> IND1, IND2 e IND3</w:t>
      </w:r>
    </w:p>
    <w:p w14:paraId="641804C8" w14:textId="30AB73FB" w:rsidR="002A13DD" w:rsidRDefault="002A13DD" w:rsidP="002A13DD">
      <w:pPr>
        <w:rPr>
          <w:lang w:val="en-US"/>
        </w:rPr>
      </w:pPr>
      <w:proofErr w:type="gramStart"/>
      <w:r w:rsidRPr="002A13DD">
        <w:rPr>
          <w:lang w:val="en-US"/>
        </w:rPr>
        <w:t xml:space="preserve">(  </w:t>
      </w:r>
      <w:proofErr w:type="gramEnd"/>
      <w:r w:rsidRPr="002A13DD">
        <w:rPr>
          <w:lang w:val="en-US"/>
        </w:rPr>
        <w:t xml:space="preserve"> </w:t>
      </w:r>
      <w:proofErr w:type="gramStart"/>
      <w:r w:rsidRPr="002A13DD">
        <w:rPr>
          <w:lang w:val="en-US"/>
        </w:rPr>
        <w:t xml:space="preserve">  )</w:t>
      </w:r>
      <w:proofErr w:type="gramEnd"/>
      <w:r w:rsidRPr="002A13DD">
        <w:rPr>
          <w:lang w:val="en-US"/>
        </w:rPr>
        <w:t xml:space="preserve"> IND4, IND5, IND6, IND7</w:t>
      </w:r>
      <w:r>
        <w:rPr>
          <w:lang w:val="en-US"/>
        </w:rPr>
        <w:t>, INF4 e INF5</w:t>
      </w:r>
    </w:p>
    <w:p w14:paraId="087C5C4E" w14:textId="70B339C9" w:rsidR="002A13DD" w:rsidRDefault="002A13DD" w:rsidP="002A13DD">
      <w:pPr>
        <w:rPr>
          <w:lang w:val="en-US"/>
        </w:rPr>
      </w:pPr>
      <w:proofErr w:type="gramStart"/>
      <w:r>
        <w:rPr>
          <w:lang w:val="en-US"/>
        </w:rPr>
        <w:t xml:space="preserve">(  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  )</w:t>
      </w:r>
      <w:proofErr w:type="gramEnd"/>
      <w:r>
        <w:rPr>
          <w:lang w:val="en-US"/>
        </w:rPr>
        <w:t xml:space="preserve"> IND8</w:t>
      </w:r>
    </w:p>
    <w:p w14:paraId="25EDC22D" w14:textId="77777777" w:rsidR="002A13DD" w:rsidRDefault="002A13DD" w:rsidP="002A13DD">
      <w:pPr>
        <w:rPr>
          <w:lang w:val="en-US"/>
        </w:rPr>
      </w:pPr>
      <w:proofErr w:type="gramStart"/>
      <w:r>
        <w:rPr>
          <w:lang w:val="en-US"/>
        </w:rPr>
        <w:t xml:space="preserve">(  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  )</w:t>
      </w:r>
      <w:proofErr w:type="gramEnd"/>
      <w:r>
        <w:rPr>
          <w:lang w:val="en-US"/>
        </w:rPr>
        <w:t xml:space="preserve"> IND9 e INF1</w:t>
      </w:r>
    </w:p>
    <w:p w14:paraId="2D3F07C6" w14:textId="77777777" w:rsidR="002A13DD" w:rsidRDefault="002A13DD" w:rsidP="002A13DD">
      <w:pPr>
        <w:rPr>
          <w:lang w:val="en-US"/>
        </w:rPr>
      </w:pPr>
      <w:proofErr w:type="gramStart"/>
      <w:r>
        <w:rPr>
          <w:lang w:val="en-US"/>
        </w:rPr>
        <w:t xml:space="preserve">(  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  )</w:t>
      </w:r>
      <w:proofErr w:type="gramEnd"/>
      <w:r>
        <w:rPr>
          <w:lang w:val="en-US"/>
        </w:rPr>
        <w:t xml:space="preserve"> INF2</w:t>
      </w:r>
    </w:p>
    <w:p w14:paraId="6619FF15" w14:textId="77777777" w:rsidR="002A13DD" w:rsidRDefault="002A13DD" w:rsidP="002A13DD">
      <w:pPr>
        <w:rPr>
          <w:lang w:val="en-US"/>
        </w:rPr>
      </w:pPr>
      <w:proofErr w:type="gramStart"/>
      <w:r>
        <w:rPr>
          <w:lang w:val="en-US"/>
        </w:rPr>
        <w:t xml:space="preserve">(  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  )</w:t>
      </w:r>
      <w:proofErr w:type="gramEnd"/>
      <w:r>
        <w:rPr>
          <w:lang w:val="en-US"/>
        </w:rPr>
        <w:t xml:space="preserve"> INF6</w:t>
      </w:r>
    </w:p>
    <w:p w14:paraId="0E5BC5C3" w14:textId="22C02CA6" w:rsidR="002A13DD" w:rsidRDefault="002A13DD" w:rsidP="002A13DD">
      <w:bookmarkStart w:id="0" w:name="_Hlk90371274"/>
      <w:proofErr w:type="gramStart"/>
      <w:r>
        <w:t xml:space="preserve">(  </w:t>
      </w:r>
      <w:proofErr w:type="gramEnd"/>
      <w:r>
        <w:t xml:space="preserve"> </w:t>
      </w:r>
      <w:proofErr w:type="gramStart"/>
      <w:r>
        <w:t xml:space="preserve">  )</w:t>
      </w:r>
      <w:proofErr w:type="gramEnd"/>
      <w:r>
        <w:t xml:space="preserve"> INF7</w:t>
      </w:r>
      <w:r w:rsidR="00C6350A">
        <w:t xml:space="preserve"> </w:t>
      </w:r>
    </w:p>
    <w:p w14:paraId="417DA07D" w14:textId="178B2554" w:rsidR="00832750" w:rsidRPr="00743206" w:rsidRDefault="00832750" w:rsidP="002A13DD">
      <w:proofErr w:type="gramStart"/>
      <w:r>
        <w:t xml:space="preserve">(  </w:t>
      </w:r>
      <w:proofErr w:type="gramEnd"/>
      <w:r>
        <w:t xml:space="preserve"> </w:t>
      </w:r>
      <w:proofErr w:type="gramStart"/>
      <w:r>
        <w:t xml:space="preserve">  )</w:t>
      </w:r>
      <w:proofErr w:type="gramEnd"/>
      <w:r>
        <w:t xml:space="preserve"> INF8 (</w:t>
      </w:r>
      <w:r w:rsidR="0045329B">
        <w:t xml:space="preserve">indicador </w:t>
      </w:r>
      <w:r>
        <w:t>opcional)</w:t>
      </w:r>
    </w:p>
    <w:bookmarkEnd w:id="0"/>
    <w:p w14:paraId="1ACA27C2" w14:textId="27B2A303" w:rsidR="7EF14C87" w:rsidRDefault="7EF14C87" w:rsidP="7BA147D1">
      <w:r w:rsidRPr="7BA147D1">
        <w:t>(     ) _________</w:t>
      </w:r>
    </w:p>
    <w:p w14:paraId="71BE8A5A" w14:textId="77777777" w:rsidR="002A13DD" w:rsidRPr="00743206" w:rsidRDefault="002A13DD" w:rsidP="002A13DD"/>
    <w:p w14:paraId="35CE8799" w14:textId="14AC5F22" w:rsidR="002A13DD" w:rsidRDefault="3C4F6DCB" w:rsidP="002A13DD">
      <w:r>
        <w:t>D</w:t>
      </w:r>
      <w:r w:rsidR="002A13DD">
        <w:t>eclara expressamente que:</w:t>
      </w:r>
    </w:p>
    <w:p w14:paraId="5176F30C" w14:textId="43FEA953" w:rsidR="7EA75056" w:rsidRDefault="7EA75056" w:rsidP="7BA147D1">
      <w:pPr>
        <w:pStyle w:val="PargrafodaLista"/>
        <w:numPr>
          <w:ilvl w:val="0"/>
          <w:numId w:val="23"/>
        </w:numPr>
        <w:spacing w:after="160" w:line="259" w:lineRule="auto"/>
        <w:jc w:val="both"/>
      </w:pPr>
      <w:r>
        <w:t xml:space="preserve">Foram encaminhados </w:t>
      </w:r>
      <w:r w:rsidRPr="00C55F62">
        <w:t>dados referentes a</w:t>
      </w:r>
      <w:r w:rsidR="00FF5BFC">
        <w:t>os</w:t>
      </w:r>
      <w:r w:rsidRPr="00C55F62">
        <w:t xml:space="preserve"> serviços que esta prestadora oferta </w:t>
      </w:r>
      <w:r w:rsidR="00FF5BFC">
        <w:t>que</w:t>
      </w:r>
      <w:r w:rsidRPr="00C55F62">
        <w:t xml:space="preserve"> acompanhados pelo RQUAL</w:t>
      </w:r>
      <w:r>
        <w:t xml:space="preserve">, nas </w:t>
      </w:r>
      <w:r w:rsidRPr="00C55F62">
        <w:t>diversas tecnologias</w:t>
      </w:r>
      <w:r>
        <w:t xml:space="preserve"> em que esses serviços são ofertados, ressalvado o previsto n</w:t>
      </w:r>
      <w:r w:rsidRPr="7BA147D1">
        <w:rPr>
          <w:color w:val="000000" w:themeColor="text1"/>
        </w:rPr>
        <w:t xml:space="preserve">o </w:t>
      </w:r>
      <w:r w:rsidRPr="7BA147D1">
        <w:rPr>
          <w:rFonts w:ascii="Tahoma" w:hAnsi="Tahoma" w:cs="Tahoma"/>
          <w:color w:val="000000" w:themeColor="text1"/>
          <w:sz w:val="20"/>
          <w:szCs w:val="20"/>
        </w:rPr>
        <w:t xml:space="preserve">§ </w:t>
      </w:r>
      <w:r>
        <w:t xml:space="preserve">4º do </w:t>
      </w:r>
      <w:proofErr w:type="spellStart"/>
      <w:r>
        <w:t>art</w:t>
      </w:r>
      <w:proofErr w:type="spellEnd"/>
      <w:r>
        <w:t xml:space="preserve"> 8º.</w:t>
      </w:r>
    </w:p>
    <w:p w14:paraId="4DA0ED40" w14:textId="77777777" w:rsidR="001E5F83" w:rsidRDefault="001E5F83" w:rsidP="001E5F83">
      <w:pPr>
        <w:pStyle w:val="PargrafodaLista"/>
        <w:numPr>
          <w:ilvl w:val="0"/>
          <w:numId w:val="23"/>
        </w:numPr>
        <w:spacing w:after="160" w:line="259" w:lineRule="auto"/>
        <w:jc w:val="both"/>
      </w:pPr>
      <w:r>
        <w:t>Todos os eventos ocorridos no período informado, qualificáveis e não qualificáveis, conforme definidos no Manual Operacional vigente, estão devidamente registrados nos dados entregues;</w:t>
      </w:r>
    </w:p>
    <w:p w14:paraId="018E5FD3" w14:textId="66129FEF" w:rsidR="35F494BD" w:rsidRDefault="35F494BD" w:rsidP="7BA147D1">
      <w:pPr>
        <w:pStyle w:val="PargrafodaLista"/>
        <w:numPr>
          <w:ilvl w:val="0"/>
          <w:numId w:val="23"/>
        </w:numPr>
        <w:spacing w:after="160" w:line="259" w:lineRule="auto"/>
        <w:jc w:val="both"/>
      </w:pPr>
      <w:r>
        <w:t>Os dados foram coletados em estrita observância ao respectivo Documento de Coleta não tendo havido nenhuma manipulação, expurgo, transformação ou qualquer outra forma de tratamento que não aquelas documentadas;</w:t>
      </w:r>
    </w:p>
    <w:p w14:paraId="3EF61E50" w14:textId="77885814" w:rsidR="00D86783" w:rsidRDefault="00D86783" w:rsidP="00D86783">
      <w:pPr>
        <w:pStyle w:val="PargrafodaLista"/>
        <w:numPr>
          <w:ilvl w:val="0"/>
          <w:numId w:val="23"/>
        </w:numPr>
        <w:spacing w:after="160" w:line="259" w:lineRule="auto"/>
        <w:jc w:val="both"/>
      </w:pPr>
      <w:r>
        <w:t xml:space="preserve">Os dados foram fornecidos a ESAQ em estrita observância ao previsto </w:t>
      </w:r>
      <w:r w:rsidRPr="00C55F62">
        <w:t>no Manual Operacional</w:t>
      </w:r>
      <w:r>
        <w:t xml:space="preserve"> vigente, </w:t>
      </w:r>
      <w:r w:rsidRPr="00C55F62">
        <w:t>no tocante a cada indicador</w:t>
      </w:r>
      <w:r w:rsidR="00FF5BFC">
        <w:t>.</w:t>
      </w:r>
    </w:p>
    <w:p w14:paraId="24B29A2A" w14:textId="37CF33B0" w:rsidR="2ECDE17E" w:rsidRDefault="2ECDE17E" w:rsidP="7BA147D1">
      <w:pPr>
        <w:pStyle w:val="PargrafodaLista"/>
        <w:numPr>
          <w:ilvl w:val="0"/>
          <w:numId w:val="23"/>
        </w:numPr>
        <w:spacing w:after="160" w:line="259" w:lineRule="auto"/>
        <w:jc w:val="both"/>
      </w:pPr>
      <w:r>
        <w:t xml:space="preserve">O volume, o conteúdo e todas as demais características dos dados foram conferidos em análises internas da prestadora </w:t>
      </w:r>
      <w:r w:rsidR="00C15447">
        <w:t>de forma a mitigar</w:t>
      </w:r>
      <w:r w:rsidR="00C11A5F">
        <w:t xml:space="preserve"> a ocorrência de</w:t>
      </w:r>
      <w:r>
        <w:t xml:space="preserve"> falha, inconsistência ou qualquer divergência em relação aos fatos ocorridos e às definições regulamentares e operacionais aplicáveis</w:t>
      </w:r>
      <w:r w:rsidR="00C15447">
        <w:t xml:space="preserve">, </w:t>
      </w:r>
      <w:r w:rsidR="00C11A5F">
        <w:t>sem prejuízo d</w:t>
      </w:r>
      <w:r w:rsidR="00C15447">
        <w:t xml:space="preserve">a necessidade </w:t>
      </w:r>
      <w:r w:rsidR="00C15447">
        <w:lastRenderedPageBreak/>
        <w:t>de eventual retificação</w:t>
      </w:r>
      <w:r w:rsidR="00C11A5F">
        <w:t xml:space="preserve"> futura</w:t>
      </w:r>
      <w:r w:rsidR="00C15447">
        <w:t xml:space="preserve"> d</w:t>
      </w:r>
      <w:r w:rsidR="00C11A5F">
        <w:t>os</w:t>
      </w:r>
      <w:r w:rsidR="00C15447">
        <w:t xml:space="preserve"> dados</w:t>
      </w:r>
      <w:r w:rsidR="00C11A5F">
        <w:t xml:space="preserve"> em caso de incidentes</w:t>
      </w:r>
      <w:r w:rsidR="00C15447">
        <w:t xml:space="preserve"> que não foram identificadas nest</w:t>
      </w:r>
      <w:r w:rsidR="00C11A5F">
        <w:t>a oportunidade</w:t>
      </w:r>
      <w:r w:rsidR="00C15447">
        <w:t>, mas que podem</w:t>
      </w:r>
      <w:r w:rsidR="00C11A5F">
        <w:t xml:space="preserve"> surgir a partir de </w:t>
      </w:r>
      <w:r w:rsidR="00C15447">
        <w:t>novas avaliações d</w:t>
      </w:r>
      <w:r w:rsidR="00C11A5F">
        <w:t xml:space="preserve">as informações </w:t>
      </w:r>
      <w:r w:rsidR="00C15447">
        <w:t>ora entregues;</w:t>
      </w:r>
    </w:p>
    <w:p w14:paraId="761341DA" w14:textId="22FEADE6" w:rsidR="4900E1B5" w:rsidRDefault="4900E1B5" w:rsidP="7BA147D1">
      <w:pPr>
        <w:pStyle w:val="PargrafodaLista"/>
        <w:numPr>
          <w:ilvl w:val="0"/>
          <w:numId w:val="23"/>
        </w:numPr>
        <w:spacing w:after="160" w:line="259" w:lineRule="auto"/>
        <w:jc w:val="both"/>
      </w:pPr>
      <w:r>
        <w:t>Os indicadores calculados pela ESAQ refletem o comportamento do serviço desta prestadora no período informado, nos termos do MOP.</w:t>
      </w:r>
    </w:p>
    <w:p w14:paraId="2A8C636B" w14:textId="77777777" w:rsidR="00C55F62" w:rsidRDefault="00C55F62" w:rsidP="00C55F62"/>
    <w:p w14:paraId="5D826930" w14:textId="3B82F8B7" w:rsidR="00C55F62" w:rsidRDefault="00C55F62" w:rsidP="00C55F62">
      <w:r w:rsidRPr="005B3518">
        <w:t>Local, data e assinatura</w:t>
      </w:r>
    </w:p>
    <w:p w14:paraId="26E9D683" w14:textId="53783CFD" w:rsidR="00910D43" w:rsidRPr="00263218" w:rsidRDefault="00910D43" w:rsidP="7BA147D1">
      <w:pPr>
        <w:rPr>
          <w:highlight w:val="green"/>
        </w:rPr>
      </w:pPr>
    </w:p>
    <w:sectPr w:rsidR="00910D43" w:rsidRPr="00263218" w:rsidSect="00C6350A">
      <w:footerReference w:type="default" r:id="rId11"/>
      <w:pgSz w:w="11907" w:h="16840" w:code="9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0B937" w14:textId="77777777" w:rsidR="008E3951" w:rsidRDefault="008E3951" w:rsidP="00C15447">
      <w:r>
        <w:separator/>
      </w:r>
    </w:p>
  </w:endnote>
  <w:endnote w:type="continuationSeparator" w:id="0">
    <w:p w14:paraId="4AF4ACE3" w14:textId="77777777" w:rsidR="008E3951" w:rsidRDefault="008E3951" w:rsidP="00C15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ambria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B59F1" w14:textId="3A676EAD" w:rsidR="00996EA3" w:rsidRPr="00EB6472" w:rsidRDefault="00996EA3" w:rsidP="00996EA3">
    <w:pPr>
      <w:jc w:val="right"/>
      <w:rPr>
        <w:sz w:val="16"/>
        <w:szCs w:val="16"/>
      </w:rPr>
    </w:pPr>
    <w:bookmarkStart w:id="1" w:name="_Hlk90046098"/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</w:t>
    </w:r>
    <w:r w:rsidRPr="00BE0306">
      <w:rPr>
        <w:rFonts w:asciiTheme="minorHAnsi" w:hAnsiTheme="minorHAnsi"/>
        <w:sz w:val="16"/>
        <w:szCs w:val="16"/>
      </w:rPr>
      <w:t>Recibo dos dados entregues a ESAQ</w:t>
    </w:r>
    <w:r w:rsidRPr="00EB6472">
      <w:rPr>
        <w:sz w:val="16"/>
        <w:szCs w:val="16"/>
      </w:rPr>
      <w:t xml:space="preserve"> – versão </w:t>
    </w:r>
    <w:r w:rsidR="00A8139D">
      <w:rPr>
        <w:sz w:val="16"/>
        <w:szCs w:val="16"/>
      </w:rPr>
      <w:t>3.0</w:t>
    </w:r>
  </w:p>
  <w:bookmarkEnd w:id="1"/>
  <w:p w14:paraId="3E7407E8" w14:textId="77777777" w:rsidR="00FD48C5" w:rsidRPr="0018026D" w:rsidRDefault="00FD48C5" w:rsidP="0018026D">
    <w:pPr>
      <w:pStyle w:val="Rodap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66DF" w14:textId="77777777" w:rsidR="008E3951" w:rsidRDefault="008E3951" w:rsidP="00C15447">
      <w:r>
        <w:separator/>
      </w:r>
    </w:p>
  </w:footnote>
  <w:footnote w:type="continuationSeparator" w:id="0">
    <w:p w14:paraId="08C07BB1" w14:textId="77777777" w:rsidR="008E3951" w:rsidRDefault="008E3951" w:rsidP="00C15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4ED0"/>
    <w:multiLevelType w:val="hybridMultilevel"/>
    <w:tmpl w:val="E0F0F3F8"/>
    <w:lvl w:ilvl="0" w:tplc="B5421A3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2F3577"/>
    <w:multiLevelType w:val="hybridMultilevel"/>
    <w:tmpl w:val="0DD605C8"/>
    <w:lvl w:ilvl="0" w:tplc="ED3A5570">
      <w:start w:val="1"/>
      <w:numFmt w:val="lowerLetter"/>
      <w:lvlText w:val="%1)"/>
      <w:lvlJc w:val="left"/>
      <w:pPr>
        <w:ind w:left="15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80" w:hanging="360"/>
      </w:pPr>
    </w:lvl>
    <w:lvl w:ilvl="2" w:tplc="0416001B" w:tentative="1">
      <w:start w:val="1"/>
      <w:numFmt w:val="lowerRoman"/>
      <w:lvlText w:val="%3."/>
      <w:lvlJc w:val="right"/>
      <w:pPr>
        <w:ind w:left="3000" w:hanging="180"/>
      </w:pPr>
    </w:lvl>
    <w:lvl w:ilvl="3" w:tplc="0416000F" w:tentative="1">
      <w:start w:val="1"/>
      <w:numFmt w:val="decimal"/>
      <w:lvlText w:val="%4."/>
      <w:lvlJc w:val="left"/>
      <w:pPr>
        <w:ind w:left="3720" w:hanging="360"/>
      </w:pPr>
    </w:lvl>
    <w:lvl w:ilvl="4" w:tplc="04160019" w:tentative="1">
      <w:start w:val="1"/>
      <w:numFmt w:val="lowerLetter"/>
      <w:lvlText w:val="%5."/>
      <w:lvlJc w:val="left"/>
      <w:pPr>
        <w:ind w:left="4440" w:hanging="360"/>
      </w:pPr>
    </w:lvl>
    <w:lvl w:ilvl="5" w:tplc="0416001B" w:tentative="1">
      <w:start w:val="1"/>
      <w:numFmt w:val="lowerRoman"/>
      <w:lvlText w:val="%6."/>
      <w:lvlJc w:val="right"/>
      <w:pPr>
        <w:ind w:left="5160" w:hanging="180"/>
      </w:pPr>
    </w:lvl>
    <w:lvl w:ilvl="6" w:tplc="0416000F" w:tentative="1">
      <w:start w:val="1"/>
      <w:numFmt w:val="decimal"/>
      <w:lvlText w:val="%7."/>
      <w:lvlJc w:val="left"/>
      <w:pPr>
        <w:ind w:left="5880" w:hanging="360"/>
      </w:pPr>
    </w:lvl>
    <w:lvl w:ilvl="7" w:tplc="04160019" w:tentative="1">
      <w:start w:val="1"/>
      <w:numFmt w:val="lowerLetter"/>
      <w:lvlText w:val="%8."/>
      <w:lvlJc w:val="left"/>
      <w:pPr>
        <w:ind w:left="6600" w:hanging="360"/>
      </w:pPr>
    </w:lvl>
    <w:lvl w:ilvl="8" w:tplc="0416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0EDF38EF"/>
    <w:multiLevelType w:val="hybridMultilevel"/>
    <w:tmpl w:val="F5183536"/>
    <w:lvl w:ilvl="0" w:tplc="A71C66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2B8A1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642A1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EC013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4B845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03C59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5E084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2282C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3109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0326A"/>
    <w:multiLevelType w:val="hybridMultilevel"/>
    <w:tmpl w:val="76C27B84"/>
    <w:lvl w:ilvl="0" w:tplc="28E673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E70DD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854D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0FED7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80E673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4F2FF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45EB9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D44F2C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0589B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B96CC0"/>
    <w:multiLevelType w:val="hybridMultilevel"/>
    <w:tmpl w:val="B14C5EEE"/>
    <w:lvl w:ilvl="0" w:tplc="BDC478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51E3A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10079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98EB0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8CC84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B7A19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C5AD7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294B78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B04EB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B68B9"/>
    <w:multiLevelType w:val="hybridMultilevel"/>
    <w:tmpl w:val="81C84BD0"/>
    <w:lvl w:ilvl="0" w:tplc="0CEE4E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23A82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0281A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DFE72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1920B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DCA97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58CE69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5DEF1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11C96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DD3E58"/>
    <w:multiLevelType w:val="hybridMultilevel"/>
    <w:tmpl w:val="CDA82E4C"/>
    <w:lvl w:ilvl="0" w:tplc="7892FD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6CF8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47A3C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49C6E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3CC8E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3CC57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7C802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8389D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CFCC7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0E7D57"/>
    <w:multiLevelType w:val="hybridMultilevel"/>
    <w:tmpl w:val="A2225BFA"/>
    <w:lvl w:ilvl="0" w:tplc="56E294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0C0C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AA258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6F2C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630FF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9C83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3447F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B547A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AAC7B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1D2214"/>
    <w:multiLevelType w:val="hybridMultilevel"/>
    <w:tmpl w:val="422CFA66"/>
    <w:lvl w:ilvl="0" w:tplc="E8906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0CEAA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F10DC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1A0C7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AD6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80CAE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96454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84CD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226FE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F96AAA"/>
    <w:multiLevelType w:val="hybridMultilevel"/>
    <w:tmpl w:val="8A207B58"/>
    <w:lvl w:ilvl="0" w:tplc="6BDA20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3E20E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C6AB8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D30AE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F6534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8F482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3F884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E494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E7474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7F13A9"/>
    <w:multiLevelType w:val="multilevel"/>
    <w:tmpl w:val="F266C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D1448F"/>
    <w:multiLevelType w:val="hybridMultilevel"/>
    <w:tmpl w:val="A93CFDAC"/>
    <w:lvl w:ilvl="0" w:tplc="609242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7808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1E235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37638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5C2D9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A22F5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EC865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DF09C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F90E0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340889"/>
    <w:multiLevelType w:val="hybridMultilevel"/>
    <w:tmpl w:val="DE8C59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A036E"/>
    <w:multiLevelType w:val="hybridMultilevel"/>
    <w:tmpl w:val="992CCF9A"/>
    <w:lvl w:ilvl="0" w:tplc="FE06DF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ACE68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786E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B653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D6836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8EC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90EF8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8F094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3B694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4201ABF"/>
    <w:multiLevelType w:val="hybridMultilevel"/>
    <w:tmpl w:val="FAA42D5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40449"/>
    <w:multiLevelType w:val="hybridMultilevel"/>
    <w:tmpl w:val="22A6B3C4"/>
    <w:lvl w:ilvl="0" w:tplc="2F2E5A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7C828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072EE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A907F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C0A5D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B4F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D70D6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39C90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3A8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3D22A3"/>
    <w:multiLevelType w:val="hybridMultilevel"/>
    <w:tmpl w:val="F8D6E9EE"/>
    <w:lvl w:ilvl="0" w:tplc="0F6AD5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F60B0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2928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C74369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4443D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52A0C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F6AC5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0442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A1A0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331E9B"/>
    <w:multiLevelType w:val="hybridMultilevel"/>
    <w:tmpl w:val="6290BEA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555DC"/>
    <w:multiLevelType w:val="hybridMultilevel"/>
    <w:tmpl w:val="33D6F1C6"/>
    <w:lvl w:ilvl="0" w:tplc="D92ABA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4FA3D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D4A39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538DD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12A5C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DD4EF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75002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DA2D0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CE8C7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765118"/>
    <w:multiLevelType w:val="hybridMultilevel"/>
    <w:tmpl w:val="BAD4CF40"/>
    <w:lvl w:ilvl="0" w:tplc="A76A42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54408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9701B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92C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0EEA3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0F4B0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48CB5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4834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B46BC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554D26"/>
    <w:multiLevelType w:val="hybridMultilevel"/>
    <w:tmpl w:val="E78A4852"/>
    <w:lvl w:ilvl="0" w:tplc="3374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A9C7F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24C23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BF679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8E8ED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53685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E005A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DD4457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C5212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7E4041"/>
    <w:multiLevelType w:val="hybridMultilevel"/>
    <w:tmpl w:val="67F80D92"/>
    <w:lvl w:ilvl="0" w:tplc="CB3669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6D482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854BB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F7668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8C850A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AF8D0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6FE9A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AB09D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CCAC4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5D11DE"/>
    <w:multiLevelType w:val="hybridMultilevel"/>
    <w:tmpl w:val="61183AA4"/>
    <w:lvl w:ilvl="0" w:tplc="0F06C2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6607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D9A26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20A65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BD4DCF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05E05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B7698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F9058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2A8AE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1674222">
    <w:abstractNumId w:val="9"/>
  </w:num>
  <w:num w:numId="2" w16cid:durableId="839589752">
    <w:abstractNumId w:val="6"/>
  </w:num>
  <w:num w:numId="3" w16cid:durableId="259993224">
    <w:abstractNumId w:val="11"/>
  </w:num>
  <w:num w:numId="4" w16cid:durableId="574512640">
    <w:abstractNumId w:val="8"/>
  </w:num>
  <w:num w:numId="5" w16cid:durableId="2036424905">
    <w:abstractNumId w:val="13"/>
  </w:num>
  <w:num w:numId="6" w16cid:durableId="15431586">
    <w:abstractNumId w:val="18"/>
  </w:num>
  <w:num w:numId="7" w16cid:durableId="1429811006">
    <w:abstractNumId w:val="4"/>
  </w:num>
  <w:num w:numId="8" w16cid:durableId="1291743353">
    <w:abstractNumId w:val="10"/>
  </w:num>
  <w:num w:numId="9" w16cid:durableId="39481425">
    <w:abstractNumId w:val="16"/>
  </w:num>
  <w:num w:numId="10" w16cid:durableId="1643465083">
    <w:abstractNumId w:val="21"/>
  </w:num>
  <w:num w:numId="11" w16cid:durableId="2031953375">
    <w:abstractNumId w:val="5"/>
  </w:num>
  <w:num w:numId="12" w16cid:durableId="2087604877">
    <w:abstractNumId w:val="17"/>
  </w:num>
  <w:num w:numId="13" w16cid:durableId="552353362">
    <w:abstractNumId w:val="19"/>
  </w:num>
  <w:num w:numId="14" w16cid:durableId="189538300">
    <w:abstractNumId w:val="15"/>
  </w:num>
  <w:num w:numId="15" w16cid:durableId="1799103382">
    <w:abstractNumId w:val="3"/>
  </w:num>
  <w:num w:numId="16" w16cid:durableId="897396260">
    <w:abstractNumId w:val="22"/>
  </w:num>
  <w:num w:numId="17" w16cid:durableId="258830361">
    <w:abstractNumId w:val="7"/>
  </w:num>
  <w:num w:numId="18" w16cid:durableId="1309283314">
    <w:abstractNumId w:val="20"/>
  </w:num>
  <w:num w:numId="19" w16cid:durableId="699746292">
    <w:abstractNumId w:val="14"/>
  </w:num>
  <w:num w:numId="20" w16cid:durableId="176507573">
    <w:abstractNumId w:val="12"/>
  </w:num>
  <w:num w:numId="21" w16cid:durableId="532377909">
    <w:abstractNumId w:val="2"/>
  </w:num>
  <w:num w:numId="22" w16cid:durableId="865101965">
    <w:abstractNumId w:val="1"/>
  </w:num>
  <w:num w:numId="23" w16cid:durableId="519393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418"/>
    <w:rsid w:val="00007D41"/>
    <w:rsid w:val="00025EDD"/>
    <w:rsid w:val="00035A8E"/>
    <w:rsid w:val="000518B7"/>
    <w:rsid w:val="00051AC9"/>
    <w:rsid w:val="00055E2A"/>
    <w:rsid w:val="0007560F"/>
    <w:rsid w:val="00095DA9"/>
    <w:rsid w:val="000B2B08"/>
    <w:rsid w:val="000B422C"/>
    <w:rsid w:val="000C4139"/>
    <w:rsid w:val="000C6317"/>
    <w:rsid w:val="000D1E49"/>
    <w:rsid w:val="000D5DDC"/>
    <w:rsid w:val="000F0773"/>
    <w:rsid w:val="001101CB"/>
    <w:rsid w:val="00135BB4"/>
    <w:rsid w:val="001527E7"/>
    <w:rsid w:val="00176C61"/>
    <w:rsid w:val="0018026D"/>
    <w:rsid w:val="00180848"/>
    <w:rsid w:val="00193F36"/>
    <w:rsid w:val="0019739C"/>
    <w:rsid w:val="001A3FA2"/>
    <w:rsid w:val="001C39DE"/>
    <w:rsid w:val="001D45FB"/>
    <w:rsid w:val="001E3D7E"/>
    <w:rsid w:val="001E5F83"/>
    <w:rsid w:val="001F481A"/>
    <w:rsid w:val="002030F7"/>
    <w:rsid w:val="00226C85"/>
    <w:rsid w:val="00241113"/>
    <w:rsid w:val="00243D50"/>
    <w:rsid w:val="00263218"/>
    <w:rsid w:val="00290736"/>
    <w:rsid w:val="00291EC0"/>
    <w:rsid w:val="002A1117"/>
    <w:rsid w:val="002A13DD"/>
    <w:rsid w:val="002A2079"/>
    <w:rsid w:val="002A7149"/>
    <w:rsid w:val="002B5B7B"/>
    <w:rsid w:val="002D1C1E"/>
    <w:rsid w:val="002D37AB"/>
    <w:rsid w:val="002E0C1C"/>
    <w:rsid w:val="003008CD"/>
    <w:rsid w:val="00304DCA"/>
    <w:rsid w:val="00305231"/>
    <w:rsid w:val="003378BE"/>
    <w:rsid w:val="003510C0"/>
    <w:rsid w:val="00357603"/>
    <w:rsid w:val="0036287B"/>
    <w:rsid w:val="00371120"/>
    <w:rsid w:val="003737B7"/>
    <w:rsid w:val="00377EC8"/>
    <w:rsid w:val="00391527"/>
    <w:rsid w:val="003B6D5F"/>
    <w:rsid w:val="003C3D52"/>
    <w:rsid w:val="003C5DF2"/>
    <w:rsid w:val="003D5E66"/>
    <w:rsid w:val="003D7281"/>
    <w:rsid w:val="00424D8A"/>
    <w:rsid w:val="0043220F"/>
    <w:rsid w:val="00446354"/>
    <w:rsid w:val="0045329B"/>
    <w:rsid w:val="00474A82"/>
    <w:rsid w:val="00485134"/>
    <w:rsid w:val="0048593B"/>
    <w:rsid w:val="004C03CF"/>
    <w:rsid w:val="004C3732"/>
    <w:rsid w:val="004C4AE3"/>
    <w:rsid w:val="004D7EFA"/>
    <w:rsid w:val="004F0418"/>
    <w:rsid w:val="004F604A"/>
    <w:rsid w:val="005022F3"/>
    <w:rsid w:val="0052412A"/>
    <w:rsid w:val="005279B1"/>
    <w:rsid w:val="0053794D"/>
    <w:rsid w:val="005474FF"/>
    <w:rsid w:val="00556758"/>
    <w:rsid w:val="00562F50"/>
    <w:rsid w:val="00566758"/>
    <w:rsid w:val="0057265E"/>
    <w:rsid w:val="0060564C"/>
    <w:rsid w:val="00624559"/>
    <w:rsid w:val="00644D7D"/>
    <w:rsid w:val="00661511"/>
    <w:rsid w:val="00674740"/>
    <w:rsid w:val="006B1799"/>
    <w:rsid w:val="006B41E0"/>
    <w:rsid w:val="006D3ED9"/>
    <w:rsid w:val="006D4135"/>
    <w:rsid w:val="006F6E8B"/>
    <w:rsid w:val="006F7788"/>
    <w:rsid w:val="006F7D05"/>
    <w:rsid w:val="00703E8B"/>
    <w:rsid w:val="00704B65"/>
    <w:rsid w:val="007057AE"/>
    <w:rsid w:val="00710180"/>
    <w:rsid w:val="00720F87"/>
    <w:rsid w:val="00743206"/>
    <w:rsid w:val="0075383E"/>
    <w:rsid w:val="00753B53"/>
    <w:rsid w:val="007619B0"/>
    <w:rsid w:val="007756EA"/>
    <w:rsid w:val="00790317"/>
    <w:rsid w:val="007C71F0"/>
    <w:rsid w:val="007F1EBD"/>
    <w:rsid w:val="008038F8"/>
    <w:rsid w:val="00806023"/>
    <w:rsid w:val="00832750"/>
    <w:rsid w:val="00834619"/>
    <w:rsid w:val="00842776"/>
    <w:rsid w:val="0084644C"/>
    <w:rsid w:val="00854945"/>
    <w:rsid w:val="00861623"/>
    <w:rsid w:val="0086221C"/>
    <w:rsid w:val="00877494"/>
    <w:rsid w:val="00884BA9"/>
    <w:rsid w:val="00884E7D"/>
    <w:rsid w:val="008A7B3D"/>
    <w:rsid w:val="008E380C"/>
    <w:rsid w:val="008E3951"/>
    <w:rsid w:val="009062F7"/>
    <w:rsid w:val="00910D43"/>
    <w:rsid w:val="0091107A"/>
    <w:rsid w:val="00917CF0"/>
    <w:rsid w:val="00920910"/>
    <w:rsid w:val="00941774"/>
    <w:rsid w:val="00946A48"/>
    <w:rsid w:val="009570A2"/>
    <w:rsid w:val="00972B14"/>
    <w:rsid w:val="00994856"/>
    <w:rsid w:val="00996EA3"/>
    <w:rsid w:val="009C23BE"/>
    <w:rsid w:val="009F4153"/>
    <w:rsid w:val="009F760B"/>
    <w:rsid w:val="00A0312C"/>
    <w:rsid w:val="00A10D35"/>
    <w:rsid w:val="00A21C30"/>
    <w:rsid w:val="00A24732"/>
    <w:rsid w:val="00A24B27"/>
    <w:rsid w:val="00A25A4C"/>
    <w:rsid w:val="00A31A57"/>
    <w:rsid w:val="00A44DB4"/>
    <w:rsid w:val="00A56C31"/>
    <w:rsid w:val="00A56D4D"/>
    <w:rsid w:val="00A6438F"/>
    <w:rsid w:val="00A64A88"/>
    <w:rsid w:val="00A8139D"/>
    <w:rsid w:val="00A93263"/>
    <w:rsid w:val="00AA7942"/>
    <w:rsid w:val="00AB1A63"/>
    <w:rsid w:val="00AC677B"/>
    <w:rsid w:val="00AC6B72"/>
    <w:rsid w:val="00AD4AEA"/>
    <w:rsid w:val="00AD5094"/>
    <w:rsid w:val="00AE1B9F"/>
    <w:rsid w:val="00AE2C1D"/>
    <w:rsid w:val="00B166C1"/>
    <w:rsid w:val="00B61A20"/>
    <w:rsid w:val="00B66761"/>
    <w:rsid w:val="00B900FE"/>
    <w:rsid w:val="00B90F65"/>
    <w:rsid w:val="00B93818"/>
    <w:rsid w:val="00BB602D"/>
    <w:rsid w:val="00BF3398"/>
    <w:rsid w:val="00C11A5F"/>
    <w:rsid w:val="00C12D10"/>
    <w:rsid w:val="00C14F4B"/>
    <w:rsid w:val="00C15447"/>
    <w:rsid w:val="00C234B5"/>
    <w:rsid w:val="00C277F5"/>
    <w:rsid w:val="00C31814"/>
    <w:rsid w:val="00C51088"/>
    <w:rsid w:val="00C55F62"/>
    <w:rsid w:val="00C5745F"/>
    <w:rsid w:val="00C605F7"/>
    <w:rsid w:val="00C6350A"/>
    <w:rsid w:val="00C72326"/>
    <w:rsid w:val="00C804AA"/>
    <w:rsid w:val="00C811A1"/>
    <w:rsid w:val="00C812F9"/>
    <w:rsid w:val="00C90CE2"/>
    <w:rsid w:val="00C94C40"/>
    <w:rsid w:val="00C97220"/>
    <w:rsid w:val="00C97C0D"/>
    <w:rsid w:val="00CA2DF7"/>
    <w:rsid w:val="00CB0DF4"/>
    <w:rsid w:val="00CE4133"/>
    <w:rsid w:val="00CF68C1"/>
    <w:rsid w:val="00D1505B"/>
    <w:rsid w:val="00D16AF0"/>
    <w:rsid w:val="00D250D1"/>
    <w:rsid w:val="00D46671"/>
    <w:rsid w:val="00D62A47"/>
    <w:rsid w:val="00D71104"/>
    <w:rsid w:val="00D86783"/>
    <w:rsid w:val="00D9302E"/>
    <w:rsid w:val="00DB03A9"/>
    <w:rsid w:val="00DB5E0F"/>
    <w:rsid w:val="00DD44C4"/>
    <w:rsid w:val="00DF5342"/>
    <w:rsid w:val="00E16D9E"/>
    <w:rsid w:val="00E42E5C"/>
    <w:rsid w:val="00E50264"/>
    <w:rsid w:val="00E53C51"/>
    <w:rsid w:val="00E570BA"/>
    <w:rsid w:val="00E65745"/>
    <w:rsid w:val="00E81DEB"/>
    <w:rsid w:val="00E90794"/>
    <w:rsid w:val="00ED21D2"/>
    <w:rsid w:val="00EE4467"/>
    <w:rsid w:val="00EE628F"/>
    <w:rsid w:val="00F02BBC"/>
    <w:rsid w:val="00F25777"/>
    <w:rsid w:val="00F27C2F"/>
    <w:rsid w:val="00F35DC8"/>
    <w:rsid w:val="00F37B2E"/>
    <w:rsid w:val="00F90089"/>
    <w:rsid w:val="00FA5797"/>
    <w:rsid w:val="00FA68F1"/>
    <w:rsid w:val="00FB208D"/>
    <w:rsid w:val="00FB285F"/>
    <w:rsid w:val="00FC428F"/>
    <w:rsid w:val="00FD2A19"/>
    <w:rsid w:val="00FD48C5"/>
    <w:rsid w:val="00FE3D6F"/>
    <w:rsid w:val="00FF0C86"/>
    <w:rsid w:val="00FF5BFC"/>
    <w:rsid w:val="01D54FF2"/>
    <w:rsid w:val="01F3D524"/>
    <w:rsid w:val="03037AC1"/>
    <w:rsid w:val="04F6F01D"/>
    <w:rsid w:val="05DD0471"/>
    <w:rsid w:val="07B5E33E"/>
    <w:rsid w:val="0C0A58BE"/>
    <w:rsid w:val="0C7A5F4A"/>
    <w:rsid w:val="0D5014CF"/>
    <w:rsid w:val="0F70EBC9"/>
    <w:rsid w:val="0FB148E0"/>
    <w:rsid w:val="11A67CCD"/>
    <w:rsid w:val="11A779E7"/>
    <w:rsid w:val="162B79C4"/>
    <w:rsid w:val="174DCAEB"/>
    <w:rsid w:val="1950A342"/>
    <w:rsid w:val="19B46457"/>
    <w:rsid w:val="1AE07ED4"/>
    <w:rsid w:val="1B36C3BA"/>
    <w:rsid w:val="1BFA9780"/>
    <w:rsid w:val="1CCBA75C"/>
    <w:rsid w:val="1D8F44A4"/>
    <w:rsid w:val="1EDC4823"/>
    <w:rsid w:val="20162124"/>
    <w:rsid w:val="22EC3EFE"/>
    <w:rsid w:val="24880F5F"/>
    <w:rsid w:val="2623DFC0"/>
    <w:rsid w:val="27A12AEF"/>
    <w:rsid w:val="2857B1A8"/>
    <w:rsid w:val="2A4D1866"/>
    <w:rsid w:val="2C007C92"/>
    <w:rsid w:val="2D506598"/>
    <w:rsid w:val="2ECDE17E"/>
    <w:rsid w:val="2F605579"/>
    <w:rsid w:val="2FFDB3D5"/>
    <w:rsid w:val="32566F27"/>
    <w:rsid w:val="34BB896B"/>
    <w:rsid w:val="35F494BD"/>
    <w:rsid w:val="388AF8E3"/>
    <w:rsid w:val="38C60A0E"/>
    <w:rsid w:val="39BE231F"/>
    <w:rsid w:val="3B9C27E8"/>
    <w:rsid w:val="3C4F6DCB"/>
    <w:rsid w:val="4900E1B5"/>
    <w:rsid w:val="4A89B820"/>
    <w:rsid w:val="4C822C9E"/>
    <w:rsid w:val="4EE360AF"/>
    <w:rsid w:val="5075B0EE"/>
    <w:rsid w:val="51D476EB"/>
    <w:rsid w:val="5222577F"/>
    <w:rsid w:val="5282AB77"/>
    <w:rsid w:val="556E97AF"/>
    <w:rsid w:val="582C894B"/>
    <w:rsid w:val="58C48AD2"/>
    <w:rsid w:val="5B808E4B"/>
    <w:rsid w:val="5BA52F85"/>
    <w:rsid w:val="5C4F035B"/>
    <w:rsid w:val="5C611F71"/>
    <w:rsid w:val="5C9E4EDF"/>
    <w:rsid w:val="5CD988B1"/>
    <w:rsid w:val="5F16DABB"/>
    <w:rsid w:val="606337EC"/>
    <w:rsid w:val="615D85A9"/>
    <w:rsid w:val="6420CA7D"/>
    <w:rsid w:val="65A211BB"/>
    <w:rsid w:val="65E86970"/>
    <w:rsid w:val="68BAFA7A"/>
    <w:rsid w:val="69367008"/>
    <w:rsid w:val="6AC75E86"/>
    <w:rsid w:val="6C2B7E35"/>
    <w:rsid w:val="6D080A8F"/>
    <w:rsid w:val="71B2DEE6"/>
    <w:rsid w:val="73D5A7CD"/>
    <w:rsid w:val="7455186F"/>
    <w:rsid w:val="75D58BC7"/>
    <w:rsid w:val="769AEF77"/>
    <w:rsid w:val="78BB82B7"/>
    <w:rsid w:val="7AB7D9E1"/>
    <w:rsid w:val="7B4AE33A"/>
    <w:rsid w:val="7BA147D1"/>
    <w:rsid w:val="7EA75056"/>
    <w:rsid w:val="7EB4DF4E"/>
    <w:rsid w:val="7EF14C87"/>
    <w:rsid w:val="7F63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0AE5D7"/>
  <w15:docId w15:val="{AE3AFCA3-9231-4DA8-ADED-A1BD38D3C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  <w:szCs w:val="20"/>
    </w:rPr>
  </w:style>
  <w:style w:type="paragraph" w:styleId="Ttulo2">
    <w:name w:val="heading 2"/>
    <w:basedOn w:val="Normal"/>
    <w:qFormat/>
    <w:pPr>
      <w:spacing w:before="100" w:beforeAutospacing="1" w:after="100" w:afterAutospacing="1"/>
      <w:outlineLvl w:val="1"/>
    </w:pPr>
    <w:rPr>
      <w:rFonts w:ascii="Arial Unicode MS" w:eastAsia="Arial Unicode MS" w:hAnsi="Arial Unicode MS" w:cs="Arial Unicode MS"/>
      <w:b/>
      <w:bCs/>
      <w:sz w:val="36"/>
      <w:szCs w:val="36"/>
    </w:rPr>
  </w:style>
  <w:style w:type="paragraph" w:styleId="Ttulo3">
    <w:name w:val="heading 3"/>
    <w:basedOn w:val="Normal"/>
    <w:qFormat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sz w:val="27"/>
      <w:szCs w:val="27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35B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reatedate">
    <w:name w:val="createdate"/>
    <w:basedOn w:val="Fontepargpadro"/>
  </w:style>
  <w:style w:type="character" w:customStyle="1" w:styleId="createby">
    <w:name w:val="createby"/>
    <w:basedOn w:val="Fontepargpadro"/>
  </w:style>
  <w:style w:type="paragraph" w:styleId="NormalWeb">
    <w:name w:val="Normal (Web)"/>
    <w:basedOn w:val="Normal"/>
    <w:uiPriority w:val="99"/>
    <w:semiHidden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rte">
    <w:name w:val="Strong"/>
    <w:uiPriority w:val="22"/>
    <w:qFormat/>
    <w:rPr>
      <w:b/>
      <w:bCs/>
    </w:rPr>
  </w:style>
  <w:style w:type="character" w:styleId="CitaoHTML">
    <w:name w:val="HTML Cite"/>
    <w:semiHidden/>
    <w:rPr>
      <w:i/>
      <w:iCs/>
    </w:rPr>
  </w:style>
  <w:style w:type="character" w:styleId="Hyperlink">
    <w:name w:val="Hyperlink"/>
    <w:semiHidden/>
    <w:rPr>
      <w:color w:val="0000FF"/>
      <w:u w:val="single"/>
    </w:rPr>
  </w:style>
  <w:style w:type="character" w:customStyle="1" w:styleId="titulo4">
    <w:name w:val="titulo4"/>
    <w:basedOn w:val="Fontepargpadro"/>
  </w:style>
  <w:style w:type="character" w:customStyle="1" w:styleId="dataazul">
    <w:name w:val="dataazul"/>
    <w:basedOn w:val="Fontepargpadro"/>
  </w:style>
  <w:style w:type="character" w:styleId="nfase">
    <w:name w:val="Emphasis"/>
    <w:uiPriority w:val="20"/>
    <w:qFormat/>
    <w:rsid w:val="004F0418"/>
    <w:rPr>
      <w:i/>
      <w:iCs/>
    </w:rPr>
  </w:style>
  <w:style w:type="paragraph" w:customStyle="1" w:styleId="Ttulo10">
    <w:name w:val="Título1"/>
    <w:basedOn w:val="Normal"/>
    <w:rsid w:val="00834619"/>
    <w:pPr>
      <w:spacing w:before="100" w:beforeAutospacing="1" w:after="100" w:afterAutospacing="1"/>
    </w:pPr>
  </w:style>
  <w:style w:type="paragraph" w:customStyle="1" w:styleId="source">
    <w:name w:val="source"/>
    <w:basedOn w:val="Normal"/>
    <w:rsid w:val="00834619"/>
    <w:pPr>
      <w:spacing w:before="100" w:beforeAutospacing="1" w:after="100" w:afterAutospacing="1"/>
    </w:pPr>
  </w:style>
  <w:style w:type="character" w:customStyle="1" w:styleId="label">
    <w:name w:val="label"/>
    <w:basedOn w:val="Fontepargpadro"/>
    <w:rsid w:val="00834619"/>
  </w:style>
  <w:style w:type="character" w:customStyle="1" w:styleId="apple-converted-space">
    <w:name w:val="apple-converted-space"/>
    <w:basedOn w:val="Fontepargpadro"/>
    <w:rsid w:val="00834619"/>
  </w:style>
  <w:style w:type="character" w:customStyle="1" w:styleId="hour">
    <w:name w:val="hour"/>
    <w:basedOn w:val="Fontepargpadro"/>
    <w:rsid w:val="00834619"/>
  </w:style>
  <w:style w:type="paragraph" w:styleId="Textodebalo">
    <w:name w:val="Balloon Text"/>
    <w:basedOn w:val="Normal"/>
    <w:link w:val="TextodebaloChar"/>
    <w:uiPriority w:val="99"/>
    <w:semiHidden/>
    <w:unhideWhenUsed/>
    <w:rsid w:val="0083461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4619"/>
    <w:rPr>
      <w:rFonts w:ascii="Tahoma" w:hAnsi="Tahoma" w:cs="Tahoma"/>
      <w:sz w:val="16"/>
      <w:szCs w:val="16"/>
    </w:rPr>
  </w:style>
  <w:style w:type="character" w:customStyle="1" w:styleId="header-font">
    <w:name w:val="header-font"/>
    <w:basedOn w:val="Fontepargpadro"/>
    <w:rsid w:val="00B66761"/>
  </w:style>
  <w:style w:type="paragraph" w:customStyle="1" w:styleId="wp-caption-text">
    <w:name w:val="wp-caption-text"/>
    <w:basedOn w:val="Normal"/>
    <w:rsid w:val="00B66761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4C3732"/>
    <w:pPr>
      <w:ind w:left="720"/>
      <w:contextualSpacing/>
    </w:pPr>
  </w:style>
  <w:style w:type="character" w:customStyle="1" w:styleId="spanesx">
    <w:name w:val="span_esx"/>
    <w:basedOn w:val="Fontepargpadro"/>
    <w:rsid w:val="008A7B3D"/>
  </w:style>
  <w:style w:type="table" w:styleId="Tabelacomgrade">
    <w:name w:val="Table Grid"/>
    <w:basedOn w:val="Tabelanormal"/>
    <w:uiPriority w:val="59"/>
    <w:rsid w:val="008A7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tual">
    <w:name w:val="actual"/>
    <w:basedOn w:val="Fontepargpadro"/>
    <w:rsid w:val="00753B53"/>
  </w:style>
  <w:style w:type="character" w:customStyle="1" w:styleId="numero">
    <w:name w:val="numero"/>
    <w:basedOn w:val="Fontepargpadro"/>
    <w:rsid w:val="00753B53"/>
  </w:style>
  <w:style w:type="paragraph" w:customStyle="1" w:styleId="p">
    <w:name w:val="p"/>
    <w:basedOn w:val="Normal"/>
    <w:rsid w:val="00753B53"/>
    <w:pPr>
      <w:spacing w:before="100" w:beforeAutospacing="1" w:after="100" w:afterAutospacing="1"/>
    </w:pPr>
  </w:style>
  <w:style w:type="paragraph" w:customStyle="1" w:styleId="entry-meta">
    <w:name w:val="entry-meta"/>
    <w:basedOn w:val="Normal"/>
    <w:rsid w:val="002A2079"/>
    <w:pPr>
      <w:spacing w:before="100" w:beforeAutospacing="1" w:after="100" w:afterAutospacing="1"/>
    </w:pPr>
  </w:style>
  <w:style w:type="character" w:customStyle="1" w:styleId="entry-comments-link">
    <w:name w:val="entry-comments-link"/>
    <w:basedOn w:val="Fontepargpadro"/>
    <w:rsid w:val="002A2079"/>
  </w:style>
  <w:style w:type="character" w:customStyle="1" w:styleId="Ttulo4Char">
    <w:name w:val="Título 4 Char"/>
    <w:basedOn w:val="Fontepargpadro"/>
    <w:link w:val="Ttulo4"/>
    <w:uiPriority w:val="9"/>
    <w:semiHidden/>
    <w:rsid w:val="00135BB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2E0C1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2E0C1C"/>
    <w:rPr>
      <w:rFonts w:ascii="Arial" w:hAnsi="Arial" w:cs="Arial"/>
      <w:vanish/>
      <w:sz w:val="16"/>
      <w:szCs w:val="16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2E0C1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2E0C1C"/>
    <w:rPr>
      <w:rFonts w:ascii="Arial" w:hAnsi="Arial" w:cs="Arial"/>
      <w:vanish/>
      <w:sz w:val="16"/>
      <w:szCs w:val="16"/>
    </w:rPr>
  </w:style>
  <w:style w:type="paragraph" w:customStyle="1" w:styleId="p1">
    <w:name w:val="p1"/>
    <w:basedOn w:val="Normal"/>
    <w:rsid w:val="002E0C1C"/>
    <w:pPr>
      <w:spacing w:before="100" w:beforeAutospacing="1" w:after="100" w:afterAutospacing="1"/>
    </w:pPr>
  </w:style>
  <w:style w:type="character" w:customStyle="1" w:styleId="vw-post-author">
    <w:name w:val="vw-post-author"/>
    <w:basedOn w:val="Fontepargpadro"/>
    <w:rsid w:val="00994856"/>
  </w:style>
  <w:style w:type="paragraph" w:customStyle="1" w:styleId="share-facebook">
    <w:name w:val="share-facebook"/>
    <w:basedOn w:val="Normal"/>
    <w:rsid w:val="00994856"/>
    <w:pPr>
      <w:spacing w:before="100" w:beforeAutospacing="1" w:after="100" w:afterAutospacing="1"/>
    </w:pPr>
  </w:style>
  <w:style w:type="character" w:customStyle="1" w:styleId="share-count">
    <w:name w:val="share-count"/>
    <w:basedOn w:val="Fontepargpadro"/>
    <w:rsid w:val="00994856"/>
  </w:style>
  <w:style w:type="character" w:customStyle="1" w:styleId="sharing-screen-reader-text">
    <w:name w:val="sharing-screen-reader-text"/>
    <w:basedOn w:val="Fontepargpadro"/>
    <w:rsid w:val="00994856"/>
  </w:style>
  <w:style w:type="paragraph" w:customStyle="1" w:styleId="share-twitter">
    <w:name w:val="share-twitter"/>
    <w:basedOn w:val="Normal"/>
    <w:rsid w:val="00994856"/>
    <w:pPr>
      <w:spacing w:before="100" w:beforeAutospacing="1" w:after="100" w:afterAutospacing="1"/>
    </w:pPr>
  </w:style>
  <w:style w:type="paragraph" w:customStyle="1" w:styleId="share-google-plus-1">
    <w:name w:val="share-google-plus-1"/>
    <w:basedOn w:val="Normal"/>
    <w:rsid w:val="00994856"/>
    <w:pPr>
      <w:spacing w:before="100" w:beforeAutospacing="1" w:after="100" w:afterAutospacing="1"/>
    </w:pPr>
  </w:style>
  <w:style w:type="paragraph" w:customStyle="1" w:styleId="share-linkedin">
    <w:name w:val="share-linkedin"/>
    <w:basedOn w:val="Normal"/>
    <w:rsid w:val="00994856"/>
    <w:pPr>
      <w:spacing w:before="100" w:beforeAutospacing="1" w:after="100" w:afterAutospacing="1"/>
    </w:pPr>
  </w:style>
  <w:style w:type="paragraph" w:customStyle="1" w:styleId="share-print">
    <w:name w:val="share-print"/>
    <w:basedOn w:val="Normal"/>
    <w:rsid w:val="00994856"/>
    <w:pPr>
      <w:spacing w:before="100" w:beforeAutospacing="1" w:after="100" w:afterAutospacing="1"/>
    </w:pPr>
  </w:style>
  <w:style w:type="paragraph" w:customStyle="1" w:styleId="share-email">
    <w:name w:val="share-email"/>
    <w:basedOn w:val="Normal"/>
    <w:rsid w:val="00994856"/>
    <w:pPr>
      <w:spacing w:before="100" w:beforeAutospacing="1" w:after="100" w:afterAutospacing="1"/>
    </w:pPr>
  </w:style>
  <w:style w:type="paragraph" w:customStyle="1" w:styleId="share-end">
    <w:name w:val="share-end"/>
    <w:basedOn w:val="Normal"/>
    <w:rsid w:val="00994856"/>
    <w:pPr>
      <w:spacing w:before="100" w:beforeAutospacing="1" w:after="100" w:afterAutospacing="1"/>
    </w:pPr>
  </w:style>
  <w:style w:type="paragraph" w:customStyle="1" w:styleId="textojustificado">
    <w:name w:val="texto_justificado"/>
    <w:basedOn w:val="Normal"/>
    <w:rsid w:val="00E42E5C"/>
    <w:pPr>
      <w:spacing w:before="100" w:beforeAutospacing="1" w:after="100" w:afterAutospacing="1"/>
    </w:pPr>
  </w:style>
  <w:style w:type="character" w:customStyle="1" w:styleId="screen-reader-text">
    <w:name w:val="screen-reader-text"/>
    <w:basedOn w:val="Fontepargpadro"/>
    <w:rsid w:val="00C804AA"/>
  </w:style>
  <w:style w:type="character" w:customStyle="1" w:styleId="screen-reader-text-btn">
    <w:name w:val="screen-reader-text-btn"/>
    <w:basedOn w:val="Fontepargpadro"/>
    <w:rsid w:val="00C804AA"/>
  </w:style>
  <w:style w:type="character" w:styleId="Refdecomentrio">
    <w:name w:val="annotation reference"/>
    <w:basedOn w:val="Fontepargpadro"/>
    <w:uiPriority w:val="99"/>
    <w:semiHidden/>
    <w:unhideWhenUsed/>
    <w:rsid w:val="000518B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518B7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518B7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518B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518B7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FD48C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D48C5"/>
    <w:rPr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FD48C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D48C5"/>
    <w:rPr>
      <w:sz w:val="24"/>
      <w:szCs w:val="24"/>
    </w:rPr>
  </w:style>
  <w:style w:type="paragraph" w:styleId="Reviso">
    <w:name w:val="Revision"/>
    <w:hidden/>
    <w:uiPriority w:val="99"/>
    <w:semiHidden/>
    <w:rsid w:val="00E53C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6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5348">
              <w:marLeft w:val="0"/>
              <w:marRight w:val="0"/>
              <w:marTop w:val="0"/>
              <w:marBottom w:val="0"/>
              <w:divBdr>
                <w:top w:val="single" w:sz="6" w:space="0" w:color="C8C8C8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6017">
              <w:marLeft w:val="0"/>
              <w:marRight w:val="300"/>
              <w:marTop w:val="60"/>
              <w:marBottom w:val="120"/>
              <w:divBdr>
                <w:top w:val="single" w:sz="6" w:space="0" w:color="336B83"/>
                <w:left w:val="single" w:sz="2" w:space="0" w:color="DFDFDF"/>
                <w:bottom w:val="single" w:sz="2" w:space="0" w:color="DFDFDF"/>
                <w:right w:val="single" w:sz="2" w:space="0" w:color="DFDFDF"/>
              </w:divBdr>
            </w:div>
          </w:divsChild>
        </w:div>
        <w:div w:id="143374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32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1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7253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2190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4638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04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29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80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20207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9310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0820325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528085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67886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69277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6238812">
          <w:marLeft w:val="0"/>
          <w:marRight w:val="0"/>
          <w:marTop w:val="0"/>
          <w:marBottom w:val="8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5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194158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4326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2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1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51164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single" w:sz="6" w:space="11" w:color="D9D9D9"/>
                    <w:right w:val="none" w:sz="0" w:space="0" w:color="auto"/>
                  </w:divBdr>
                </w:div>
                <w:div w:id="1054502906">
                  <w:marLeft w:val="0"/>
                  <w:marRight w:val="0"/>
                  <w:marTop w:val="0"/>
                  <w:marBottom w:val="0"/>
                  <w:divBdr>
                    <w:top w:val="none" w:sz="0" w:space="8" w:color="auto"/>
                    <w:left w:val="none" w:sz="0" w:space="0" w:color="auto"/>
                    <w:bottom w:val="single" w:sz="6" w:space="0" w:color="D9D9D9"/>
                    <w:right w:val="none" w:sz="0" w:space="0" w:color="auto"/>
                  </w:divBdr>
                </w:div>
                <w:div w:id="141748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68073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008305">
                  <w:marLeft w:val="0"/>
                  <w:marRight w:val="0"/>
                  <w:marTop w:val="22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2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412734">
                          <w:marLeft w:val="0"/>
                          <w:marRight w:val="150"/>
                          <w:marTop w:val="45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8" w:color="CCCCCC"/>
                          </w:divBdr>
                          <w:divsChild>
                            <w:div w:id="398359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626898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3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94947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579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D9D9D9"/>
            <w:right w:val="none" w:sz="0" w:space="0" w:color="auto"/>
          </w:divBdr>
        </w:div>
      </w:divsChild>
    </w:div>
    <w:div w:id="746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43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D9D9D9"/>
            <w:right w:val="none" w:sz="0" w:space="0" w:color="auto"/>
          </w:divBdr>
        </w:div>
      </w:divsChild>
    </w:div>
    <w:div w:id="1439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05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D9D9D9"/>
            <w:right w:val="none" w:sz="0" w:space="0" w:color="auto"/>
          </w:divBdr>
          <w:divsChild>
            <w:div w:id="1500000708">
              <w:marLeft w:val="0"/>
              <w:marRight w:val="225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1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6942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36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D9D9D9"/>
            <w:right w:val="none" w:sz="0" w:space="0" w:color="auto"/>
          </w:divBdr>
        </w:div>
      </w:divsChild>
    </w:div>
    <w:div w:id="1644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05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D9D9D9"/>
            <w:right w:val="none" w:sz="0" w:space="0" w:color="auto"/>
          </w:divBdr>
        </w:div>
      </w:divsChild>
    </w:div>
    <w:div w:id="1749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72151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9356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41868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5177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4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5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7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73983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71597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31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61258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742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381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13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329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04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61741">
                  <w:marLeft w:val="0"/>
                  <w:marRight w:val="0"/>
                  <w:marTop w:val="0"/>
                  <w:marBottom w:val="0"/>
                  <w:divBdr>
                    <w:top w:val="single" w:sz="6" w:space="0" w:color="BCBDC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410718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3323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1589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67788">
                  <w:marLeft w:val="30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299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37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98044">
              <w:marLeft w:val="0"/>
              <w:marRight w:val="45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865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33135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990535">
          <w:marLeft w:val="0"/>
          <w:marRight w:val="0"/>
          <w:marTop w:val="6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1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280">
                  <w:marLeft w:val="0"/>
                  <w:marRight w:val="0"/>
                  <w:marTop w:val="0"/>
                  <w:marBottom w:val="3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33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65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8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563299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60367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93900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20042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3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6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93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D9D9D9"/>
            <w:right w:val="none" w:sz="0" w:space="0" w:color="auto"/>
          </w:divBdr>
        </w:div>
      </w:divsChild>
    </w:div>
    <w:div w:id="20788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4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8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40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6954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a3a971c69bb067982cc92f7e591bf11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0f7231ec07b8e6d69fe138db2d8bfcf8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3CFBF-015B-4755-A962-BE7C5C9DF83C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customXml/itemProps2.xml><?xml version="1.0" encoding="utf-8"?>
<ds:datastoreItem xmlns:ds="http://schemas.openxmlformats.org/officeDocument/2006/customXml" ds:itemID="{399D9438-099C-461C-AB63-074E791C9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9768E-796C-4150-BC66-AE734A7B43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13173D-6541-4860-A8B1-B8BE63231B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 Agenda Digital Europeia e a banda larga</vt:lpstr>
    </vt:vector>
  </TitlesOfParts>
  <Company>ANATEL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Agenda Digital Europeia e a banda larga</dc:title>
  <dc:subject/>
  <dc:creator>Bruno</dc:creator>
  <cp:keywords/>
  <dc:description/>
  <cp:lastModifiedBy>Kai de Andrade Lima</cp:lastModifiedBy>
  <cp:revision>15</cp:revision>
  <cp:lastPrinted>2019-04-02T17:09:00Z</cp:lastPrinted>
  <dcterms:created xsi:type="dcterms:W3CDTF">2021-09-14T14:20:00Z</dcterms:created>
  <dcterms:modified xsi:type="dcterms:W3CDTF">2025-11-13T13:51:00Z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